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8037A18" w14:textId="77777777" w:rsidR="009B220B" w:rsidRDefault="009B220B" w:rsidP="009B220B">
      <w:pPr>
        <w:jc w:val="center"/>
        <w:rPr>
          <w:b/>
          <w:sz w:val="32"/>
        </w:rPr>
      </w:pPr>
      <w:r w:rsidRPr="009B220B">
        <w:rPr>
          <w:b/>
          <w:sz w:val="32"/>
        </w:rPr>
        <w:t>Ripple Effect</w:t>
      </w:r>
    </w:p>
    <w:p w14:paraId="086F8CAA" w14:textId="77777777" w:rsidR="009B220B" w:rsidRDefault="009B220B" w:rsidP="009B220B"/>
    <w:p w14:paraId="3A741419" w14:textId="77777777" w:rsidR="00193E76" w:rsidRPr="009B220B" w:rsidRDefault="005569D9" w:rsidP="009B220B">
      <w:r>
        <w:rPr>
          <w:b/>
          <w:noProof/>
          <w:sz w:val="32"/>
        </w:rPr>
        <w:pict w14:anchorId="1233E1B8">
          <v:oval id="_x0000_s1026" style="position:absolute;margin-left:-54pt;margin-top:39.8pt;width:574.5pt;height:627.75pt;z-index:251658240;mso-wrap-edited:f" wrapcoords="10207 -51 9587 -25 7810 258 7698 361 7416 438 6598 722 5667 1187 4962 1600 4342 2012 3806 2425 2932 3251 2199 4077 1607 4903 902 6141 563 6967 169 8206 0 9032 -112 9858 -169 10683 -140 11509 -56 12335 56 13161 394 14400 902 15638 1550 16851 2143 17677 2876 18503 4286 19741 5611 20567 6570 21032 7613 21393 7754 21496 9502 21806 10292 21832 10236 21806 9869 21806 11758 21806 11392 21806 11335 21832 12125 21806 13901 21496 14042 21393 15057 21032 16016 20567 16749 20154 17342 19741 18357 18916 19146 18090 19795 17264 20331 16438 20754 15638 21261 14400 21600 13161 21769 11922 21825 11096 21740 9445 21600 8619 21374 7793 20923 6554 20528 5729 20049 4903 19428 4077 18695 3251 17793 2425 17257 2012 16637 1600 16383 1445 15903 1187 14973 722 14155 438 13873 361 13760 258 11984 -25 11363 -51 10207 -51" filled="f" fillcolor="#3f80cd" strokecolor="black [3213]" strokeweight="2.25pt">
            <v:fill color2="#9bc1ff" o:detectmouseclick="t" focusposition="" focussize=",90" type="gradient">
              <o:fill v:ext="view" type="gradientUnscaled"/>
            </v:fill>
            <v:shadow on="t" opacity="22938f" mv:blur="38100f" offset="0,2pt"/>
            <o:lock v:ext="edit" aspectratio="t"/>
            <v:textbox inset=",7.2pt,,7.2pt"/>
            <w10:wrap type="tight"/>
          </v:oval>
        </w:pict>
      </w:r>
      <w:r>
        <w:rPr>
          <w:b/>
          <w:noProof/>
          <w:sz w:val="32"/>
        </w:rPr>
        <w:pict w14:anchorId="6B671321">
          <v:line id="_x0000_s1036" style="position:absolute;z-index:251667456;mso-wrap-edited:f" from="270pt,417.05pt" to="5in,633.05pt" wrapcoords="-180 -75 -720 300 -720 600 19440 21525 20700 22050 20880 22050 22680 22050 23040 21525 23220 21000 22860 20550 2340 975 1260 225 540 -75 -180 -75" strokecolor="black [3213]" strokeweight="2.25pt">
            <v:fill o:detectmouseclick="t"/>
            <v:stroke dashstyle="dash" endarrow="block"/>
            <v:shadow on="t" opacity="22938f" mv:blur="38100f" offset="0,2pt"/>
            <v:textbox inset=",7.2pt,,7.2pt"/>
            <w10:wrap type="tight"/>
          </v:line>
        </w:pict>
      </w:r>
      <w:r>
        <w:rPr>
          <w:b/>
          <w:noProof/>
          <w:sz w:val="32"/>
        </w:rPr>
        <w:pict w14:anchorId="6C55B72C">
          <v:line id="_x0000_s1035" style="position:absolute;flip:x;z-index:251666432;mso-wrap-edited:f" from="108pt,417.05pt" to="198pt,633.05pt" wrapcoords="-150 -75 -600 300 -150 1125 19500 21525 20850 22050 21000 22050 22500 22050 22800 21525 22800 21000 22500 20550 2100 900 900 75 450 -75 -150 -75" strokecolor="black [3213]" strokeweight="2.25pt">
            <v:fill o:detectmouseclick="t"/>
            <v:stroke dashstyle="dash" endarrow="block"/>
            <v:shadow on="t" opacity="22938f" mv:blur="38100f" offset="0,2pt"/>
            <v:textbox inset=",7.2pt,,7.2pt"/>
            <w10:wrap type="tight"/>
          </v:line>
        </w:pict>
      </w:r>
      <w:r>
        <w:rPr>
          <w:b/>
          <w:noProof/>
          <w:sz w:val="32"/>
        </w:rPr>
        <w:pict w14:anchorId="2F60F943">
          <v:shapetype id="_x0000_t202" coordsize="21600,21600" o:spt="202" path="m0,0l0,21600,21600,21600,21600,0xe">
            <v:stroke joinstyle="miter"/>
            <v:path gradientshapeok="t" o:connecttype="rect"/>
          </v:shapetype>
          <v:shape id="_x0000_s1034" type="#_x0000_t202" style="position:absolute;margin-left:180pt;margin-top:633.05pt;width:108pt;height:36pt;z-index:251665408;mso-wrap-edited:f" wrapcoords="0 0 21600 0 21600 21600 0 21600 0 0" filled="f" stroked="f">
            <v:fill o:detectmouseclick="t"/>
            <v:textbox style="mso-next-textbox:#_x0000_s1034" inset=",7.2pt,,7.2pt">
              <w:txbxContent>
                <w:p w14:paraId="01B7991C" w14:textId="77777777" w:rsidR="00193E76" w:rsidRPr="00191ECA" w:rsidRDefault="00193E76" w:rsidP="0051643E">
                  <w:pPr>
                    <w:jc w:val="center"/>
                    <w:rPr>
                      <w:b/>
                    </w:rPr>
                  </w:pPr>
                  <w:r>
                    <w:rPr>
                      <w:b/>
                    </w:rPr>
                    <w:t>Global/3</w:t>
                  </w:r>
                  <w:r w:rsidRPr="0051643E">
                    <w:rPr>
                      <w:b/>
                      <w:vertAlign w:val="superscript"/>
                    </w:rPr>
                    <w:t>rd</w:t>
                  </w:r>
                  <w:r>
                    <w:rPr>
                      <w:b/>
                    </w:rPr>
                    <w:t xml:space="preserve"> E</w:t>
                  </w:r>
                  <w:r w:rsidRPr="00191ECA">
                    <w:rPr>
                      <w:b/>
                    </w:rPr>
                    <w:t>ffect</w:t>
                  </w:r>
                </w:p>
              </w:txbxContent>
            </v:textbox>
            <w10:wrap type="tight"/>
          </v:shape>
        </w:pict>
      </w:r>
      <w:r>
        <w:rPr>
          <w:b/>
          <w:noProof/>
          <w:sz w:val="32"/>
        </w:rPr>
        <w:pict w14:anchorId="364756EF">
          <v:shape id="_x0000_s1033" type="#_x0000_t202" style="position:absolute;margin-left:162pt;margin-top:543.05pt;width:2in;height:36pt;z-index:251664384;mso-wrap-edited:f" wrapcoords="0 0 21600 0 21600 21600 0 21600 0 0" filled="f" stroked="f">
            <v:fill o:detectmouseclick="t"/>
            <v:textbox style="mso-next-textbox:#_x0000_s1033" inset=",7.2pt,,7.2pt">
              <w:txbxContent>
                <w:p w14:paraId="7C43BC6B" w14:textId="77777777" w:rsidR="00193E76" w:rsidRPr="00191ECA" w:rsidRDefault="00193E76" w:rsidP="00191ECA">
                  <w:pPr>
                    <w:jc w:val="center"/>
                    <w:rPr>
                      <w:b/>
                    </w:rPr>
                  </w:pPr>
                  <w:r>
                    <w:rPr>
                      <w:b/>
                    </w:rPr>
                    <w:t>Regional/2</w:t>
                  </w:r>
                  <w:r w:rsidRPr="00191ECA">
                    <w:rPr>
                      <w:b/>
                      <w:vertAlign w:val="superscript"/>
                    </w:rPr>
                    <w:t>nd</w:t>
                  </w:r>
                  <w:r>
                    <w:rPr>
                      <w:b/>
                    </w:rPr>
                    <w:t xml:space="preserve"> E</w:t>
                  </w:r>
                  <w:r w:rsidRPr="00191ECA">
                    <w:rPr>
                      <w:b/>
                    </w:rPr>
                    <w:t>ffect</w:t>
                  </w:r>
                </w:p>
              </w:txbxContent>
            </v:textbox>
            <w10:wrap type="tight"/>
          </v:shape>
        </w:pict>
      </w:r>
      <w:r>
        <w:rPr>
          <w:b/>
          <w:noProof/>
          <w:sz w:val="32"/>
        </w:rPr>
        <w:pict w14:anchorId="69DECF43">
          <v:shape id="_x0000_s1032" type="#_x0000_t202" style="position:absolute;margin-left:180pt;margin-top:471.05pt;width:108pt;height:36pt;z-index:251663360;mso-wrap-edited:f" wrapcoords="0 0 21600 0 21600 21600 0 21600 0 0" filled="f" stroked="f">
            <v:fill o:detectmouseclick="t"/>
            <v:textbox style="mso-next-textbox:#_x0000_s1032" inset=",7.2pt,,7.2pt">
              <w:txbxContent>
                <w:p w14:paraId="1A4B92E5" w14:textId="77777777" w:rsidR="00193E76" w:rsidRPr="00191ECA" w:rsidRDefault="00193E76" w:rsidP="00191ECA">
                  <w:pPr>
                    <w:jc w:val="center"/>
                    <w:rPr>
                      <w:b/>
                    </w:rPr>
                  </w:pPr>
                  <w:r w:rsidRPr="00191ECA">
                    <w:rPr>
                      <w:b/>
                    </w:rPr>
                    <w:t>Local/1</w:t>
                  </w:r>
                  <w:r w:rsidRPr="00191ECA">
                    <w:rPr>
                      <w:b/>
                      <w:vertAlign w:val="superscript"/>
                    </w:rPr>
                    <w:t>st</w:t>
                  </w:r>
                  <w:r>
                    <w:rPr>
                      <w:b/>
                    </w:rPr>
                    <w:t xml:space="preserve"> E</w:t>
                  </w:r>
                  <w:r w:rsidRPr="00191ECA">
                    <w:rPr>
                      <w:b/>
                    </w:rPr>
                    <w:t>ffect</w:t>
                  </w:r>
                </w:p>
              </w:txbxContent>
            </v:textbox>
            <w10:wrap type="tight"/>
          </v:shape>
        </w:pict>
      </w:r>
      <w:r>
        <w:rPr>
          <w:b/>
          <w:noProof/>
          <w:sz w:val="32"/>
        </w:rPr>
        <w:pict w14:anchorId="23C21F46">
          <v:shape id="_x0000_s1031" type="#_x0000_t202" style="position:absolute;margin-left:198pt;margin-top:399.05pt;width:1in;height:36pt;z-index:251662336;mso-wrap-edited:f" wrapcoords="0 0 21600 0 21600 21600 0 21600 0 0" filled="f" stroked="f">
            <v:fill o:detectmouseclick="t"/>
            <v:textbox style="mso-next-textbox:#_x0000_s1031" inset=",7.2pt,,7.2pt">
              <w:txbxContent>
                <w:p w14:paraId="55039B82" w14:textId="77777777" w:rsidR="00193E76" w:rsidRPr="00191ECA" w:rsidRDefault="00193E76" w:rsidP="00191ECA">
                  <w:pPr>
                    <w:jc w:val="center"/>
                    <w:rPr>
                      <w:b/>
                    </w:rPr>
                  </w:pPr>
                  <w:r w:rsidRPr="00191ECA">
                    <w:rPr>
                      <w:b/>
                    </w:rPr>
                    <w:t>Event</w:t>
                  </w:r>
                </w:p>
              </w:txbxContent>
            </v:textbox>
            <w10:wrap type="tight"/>
          </v:shape>
        </w:pict>
      </w:r>
      <w:r>
        <w:rPr>
          <w:b/>
          <w:noProof/>
          <w:sz w:val="32"/>
        </w:rPr>
        <w:pict w14:anchorId="6936836A">
          <v:oval id="_x0000_s1030" style="position:absolute;margin-left:162pt;margin-top:273.05pt;width:145.4pt;height:159.75pt;z-index:251661312;mso-wrap-edited:f" wrapcoords="10207 -51 9587 -25 7810 258 7698 361 7416 438 6598 722 5667 1187 4962 1600 4342 2012 3806 2425 2932 3251 2199 4077 1607 4903 902 6141 563 6967 169 8206 0 9032 -112 9858 -169 10683 -140 11509 -56 12335 56 13161 394 14400 902 15638 1550 16851 2143 17677 2876 18503 4286 19741 5611 20567 6570 21032 7613 21393 7754 21496 9502 21806 10292 21832 10236 21806 9869 21806 11758 21806 11392 21806 11335 21832 12125 21806 13901 21496 14042 21393 15057 21032 16016 20567 16749 20154 17342 19741 18357 18916 19146 18090 19795 17264 20331 16438 20754 15638 21261 14400 21600 13161 21769 11922 21825 11096 21740 9445 21600 8619 21374 7793 20923 6554 20528 5729 20049 4903 19428 4077 18695 3251 17793 2425 17257 2012 16637 1600 16383 1445 15903 1187 14973 722 14155 438 13873 361 13760 258 11984 -25 11363 -51 10207 -51" filled="f" fillcolor="#3f80cd" strokecolor="black [3213]" strokeweight="2.25pt">
            <v:fill color2="#9bc1ff" o:detectmouseclick="t" focusposition="" focussize=",90" type="gradient">
              <o:fill v:ext="view" type="gradientUnscaled"/>
            </v:fill>
            <v:shadow on="t" opacity="22938f" mv:blur="38100f" offset="0,2pt"/>
            <o:lock v:ext="edit" aspectratio="t"/>
            <v:textbox inset=",7.2pt,,7.2pt"/>
            <w10:wrap type="tight"/>
          </v:oval>
        </w:pict>
      </w:r>
      <w:r>
        <w:rPr>
          <w:b/>
          <w:noProof/>
          <w:sz w:val="32"/>
        </w:rPr>
        <w:pict w14:anchorId="6B5C622E">
          <v:oval id="_x0000_s1029" style="position:absolute;margin-left:90pt;margin-top:201.05pt;width:278.6pt;height:305pt;z-index:251660288;mso-wrap-edited:f" wrapcoords="10207 -51 9587 -25 7810 258 7698 361 7416 438 6598 722 5667 1187 4962 1600 4342 2012 3806 2425 2932 3251 2199 4077 1607 4903 902 6141 563 6967 169 8206 0 9032 -112 9858 -169 10683 -140 11509 -56 12335 56 13161 394 14400 902 15638 1550 16851 2143 17677 2876 18503 4286 19741 5611 20567 6570 21032 7613 21393 7754 21496 9502 21806 10292 21832 10236 21806 9869 21806 11758 21806 11392 21806 11335 21832 12125 21806 13901 21496 14042 21393 15057 21032 16016 20567 16749 20154 17342 19741 18357 18916 19146 18090 19795 17264 20331 16438 20754 15638 21261 14400 21600 13161 21769 11922 21825 11096 21740 9445 21600 8619 21374 7793 20923 6554 20528 5729 20049 4903 19428 4077 18695 3251 17793 2425 17257 2012 16637 1600 16383 1445 15903 1187 14973 722 14155 438 13873 361 13760 258 11984 -25 11363 -51 10207 -51" filled="f" fillcolor="#3f80cd" strokecolor="black [3213]" strokeweight="2.25pt">
            <v:fill color2="#9bc1ff" o:detectmouseclick="t" focusposition="" focussize=",90" type="gradient">
              <o:fill v:ext="view" type="gradientUnscaled"/>
            </v:fill>
            <v:shadow on="t" opacity="22938f" mv:blur="38100f" offset="0,2pt"/>
            <o:lock v:ext="edit" aspectratio="t"/>
            <v:textbox inset=",7.2pt,,7.2pt"/>
            <w10:wrap type="tight"/>
          </v:oval>
        </w:pict>
      </w:r>
      <w:r>
        <w:rPr>
          <w:b/>
          <w:noProof/>
          <w:sz w:val="32"/>
        </w:rPr>
        <w:pict w14:anchorId="522F7566">
          <v:oval id="_x0000_s1028" style="position:absolute;margin-left:18pt;margin-top:111.05pt;width:435.65pt;height:476.3pt;z-index:251659264;mso-wrap-edited:f" wrapcoords="10207 -51 9587 -25 7810 258 7698 361 7416 438 6598 722 5667 1187 4962 1600 4342 2012 3806 2425 2932 3251 2199 4077 1607 4903 902 6141 563 6967 169 8206 0 9032 -112 9858 -169 10683 -140 11509 -56 12335 56 13161 394 14400 902 15638 1550 16851 2143 17677 2876 18503 4286 19741 5611 20567 6570 21032 7613 21393 7754 21496 9502 21806 10292 21832 10236 21806 9869 21806 11758 21806 11392 21806 11335 21832 12125 21806 13901 21496 14042 21393 15057 21032 16016 20567 16749 20154 17342 19741 18357 18916 19146 18090 19795 17264 20331 16438 20754 15638 21261 14400 21600 13161 21769 11922 21825 11096 21740 9445 21600 8619 21374 7793 20923 6554 20528 5729 20049 4903 19428 4077 18695 3251 17793 2425 17257 2012 16637 1600 16383 1445 15903 1187 14973 722 14155 438 13873 361 13760 258 11984 -25 11363 -51 10207 -51" filled="f" fillcolor="#3f80cd" strokecolor="black [3213]" strokeweight="2.25pt">
            <v:fill color2="#9bc1ff" o:detectmouseclick="t" focusposition="" focussize=",90" type="gradient">
              <o:fill v:ext="view" type="gradientUnscaled"/>
            </v:fill>
            <v:shadow on="t" opacity="22938f" mv:blur="38100f" offset="0,2pt"/>
            <o:lock v:ext="edit" aspectratio="t"/>
            <v:textbox inset=",7.2pt,,7.2pt"/>
            <w10:wrap type="tight"/>
          </v:oval>
        </w:pict>
      </w:r>
      <w:r w:rsidR="009B220B">
        <w:t>If you drop a stone in a pond (cause), it will create a series of ripples (effect).   Use this graphic organizer to think about the effects of a particular cause.</w:t>
      </w:r>
      <w:bookmarkStart w:id="0" w:name="_GoBack"/>
      <w:bookmarkEnd w:id="0"/>
    </w:p>
    <w:sectPr w:rsidR="00193E76" w:rsidRPr="009B220B" w:rsidSect="009B220B">
      <w:pgSz w:w="12240" w:h="15840"/>
      <w:pgMar w:top="720" w:right="1440" w:bottom="8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BE4782"/>
    <w:rsid w:val="00191ECA"/>
    <w:rsid w:val="00193E76"/>
    <w:rsid w:val="0051643E"/>
    <w:rsid w:val="005569D9"/>
    <w:rsid w:val="009B220B"/>
    <w:rsid w:val="009C7AA2"/>
    <w:rsid w:val="00BE47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1"/>
    <o:shapelayout v:ext="edit">
      <o:idmap v:ext="edit" data="1"/>
    </o:shapelayout>
  </w:shapeDefaults>
  <w:decimalSymbol w:val="."/>
  <w:listSeparator w:val=","/>
  <w14:docId w14:val="567E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E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Words>
  <Characters>160</Characters>
  <Application>Microsoft Macintosh Word</Application>
  <DocSecurity>0</DocSecurity>
  <Lines>1</Lines>
  <Paragraphs>1</Paragraphs>
  <ScaleCrop>false</ScaleCrop>
  <Company>Lehigh University</Company>
  <LinksUpToDate>false</LinksUpToDate>
  <CharactersWithSpaces>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Palmieri</dc:creator>
  <cp:keywords/>
  <cp:lastModifiedBy>Stephanie Palmieri</cp:lastModifiedBy>
  <cp:revision>6</cp:revision>
  <dcterms:created xsi:type="dcterms:W3CDTF">2013-06-28T15:18:00Z</dcterms:created>
  <dcterms:modified xsi:type="dcterms:W3CDTF">2015-05-18T15:26:00Z</dcterms:modified>
</cp:coreProperties>
</file>